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工程现场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发布时间：2023-04-14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原文链接：http://www.sxyfjdsb.com/case/125.html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